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IRE Board Meeting</w:t>
      </w:r>
    </w:p>
    <w:p w:rsidR="00000000" w:rsidDel="00000000" w:rsidP="00000000" w:rsidRDefault="00000000" w:rsidRPr="00000000" w14:paraId="00000002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June 12, 2010</w:t>
      </w:r>
    </w:p>
    <w:p w:rsidR="00000000" w:rsidDel="00000000" w:rsidP="00000000" w:rsidRDefault="00000000" w:rsidRPr="00000000" w14:paraId="00000003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IRE Conference in Las Vegas</w:t>
      </w:r>
    </w:p>
    <w:p w:rsidR="00000000" w:rsidDel="00000000" w:rsidP="00000000" w:rsidRDefault="00000000" w:rsidRPr="00000000" w14:paraId="00000004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Board members in attendance:</w:t>
      </w:r>
      <w:r w:rsidDel="00000000" w:rsidR="00000000" w:rsidRPr="00000000">
        <w:rPr>
          <w:sz w:val="20"/>
          <w:szCs w:val="20"/>
          <w:rtl w:val="0"/>
        </w:rPr>
        <w:t xml:space="preserve"> Alison Young, Lea Thompson, David Cay Johnston, Cheryl Phillips, Sarah Cohen, Robert Cribb, Andrew Donohue, Leonard Downie Jr., Lise Olsen, Aron Pilhofer, Mc Nelly Torres, Phil Williams. Absent: Manny Garcia.</w:t>
      </w:r>
    </w:p>
    <w:p w:rsidR="00000000" w:rsidDel="00000000" w:rsidP="00000000" w:rsidRDefault="00000000" w:rsidRPr="00000000" w14:paraId="00000005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Staff Present: </w:t>
      </w:r>
      <w:r w:rsidDel="00000000" w:rsidR="00000000" w:rsidRPr="00000000">
        <w:rPr>
          <w:sz w:val="20"/>
          <w:szCs w:val="20"/>
          <w:rtl w:val="0"/>
        </w:rPr>
        <w:t xml:space="preserve">Mark Horvit, Jennifer Erickson, IRE attorney David B. Smallman, Esq.</w:t>
      </w:r>
    </w:p>
    <w:p w:rsidR="00000000" w:rsidDel="00000000" w:rsidP="00000000" w:rsidRDefault="00000000" w:rsidRPr="00000000" w14:paraId="00000006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1. Call to order (Young):</w:t>
      </w:r>
      <w:r w:rsidDel="00000000" w:rsidR="00000000" w:rsidRPr="00000000">
        <w:rPr>
          <w:sz w:val="20"/>
          <w:szCs w:val="20"/>
          <w:rtl w:val="0"/>
        </w:rPr>
        <w:t xml:space="preserve"> Young called the meeting to order at 6:37 p.m. and welcomed the new board members: Sarah Cohen, Andrew Donohue and Aron Pilhofer. She also congratulated Cribb, Garcia, Torres and Williams, who were reelected during the membership meeting.</w:t>
      </w:r>
    </w:p>
    <w:p w:rsidR="00000000" w:rsidDel="00000000" w:rsidP="00000000" w:rsidRDefault="00000000" w:rsidRPr="00000000" w14:paraId="00000007">
      <w:pPr>
        <w:pageBreakBefore w:val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Young said the meeting would start with the election of 2010-11 officers; she had shared a list of candidates ahead of the meeting. She reminded everyone that non-incumbents are welcome to run as well.</w:t>
      </w:r>
    </w:p>
    <w:p w:rsidR="00000000" w:rsidDel="00000000" w:rsidP="00000000" w:rsidRDefault="00000000" w:rsidRPr="00000000" w14:paraId="00000008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2. Election of officers:</w:t>
      </w:r>
    </w:p>
    <w:p w:rsidR="00000000" w:rsidDel="00000000" w:rsidP="00000000" w:rsidRDefault="00000000" w:rsidRPr="00000000" w14:paraId="00000009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a. President:</w:t>
      </w:r>
      <w:r w:rsidDel="00000000" w:rsidR="00000000" w:rsidRPr="00000000">
        <w:rPr>
          <w:sz w:val="20"/>
          <w:szCs w:val="20"/>
          <w:rtl w:val="0"/>
        </w:rPr>
        <w:t xml:space="preserve"> Phillips nominated Young; Thompson seconded. All were in favor, and Young was elected president.</w:t>
      </w:r>
    </w:p>
    <w:p w:rsidR="00000000" w:rsidDel="00000000" w:rsidP="00000000" w:rsidRDefault="00000000" w:rsidRPr="00000000" w14:paraId="0000000A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b. Vice president:</w:t>
      </w:r>
      <w:r w:rsidDel="00000000" w:rsidR="00000000" w:rsidRPr="00000000">
        <w:rPr>
          <w:sz w:val="20"/>
          <w:szCs w:val="20"/>
          <w:rtl w:val="0"/>
        </w:rPr>
        <w:t xml:space="preserve"> Young nominated Garcia; he was unable to attend but agreed to run. Thompson seconded the nomination. All were in favor and Garcia was elected vice president.</w:t>
      </w:r>
    </w:p>
    <w:p w:rsidR="00000000" w:rsidDel="00000000" w:rsidP="00000000" w:rsidRDefault="00000000" w:rsidRPr="00000000" w14:paraId="0000000B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c. Treasurer: </w:t>
      </w:r>
      <w:r w:rsidDel="00000000" w:rsidR="00000000" w:rsidRPr="00000000">
        <w:rPr>
          <w:sz w:val="20"/>
          <w:szCs w:val="20"/>
          <w:rtl w:val="0"/>
        </w:rPr>
        <w:t xml:space="preserve">Olsen nominated Johnston; Williams seconded. All were in favor, and Johnston was elected treasurer.</w:t>
      </w:r>
    </w:p>
    <w:p w:rsidR="00000000" w:rsidDel="00000000" w:rsidP="00000000" w:rsidRDefault="00000000" w:rsidRPr="00000000" w14:paraId="0000000C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d. Secretary:</w:t>
      </w:r>
      <w:r w:rsidDel="00000000" w:rsidR="00000000" w:rsidRPr="00000000">
        <w:rPr>
          <w:sz w:val="20"/>
          <w:szCs w:val="20"/>
          <w:rtl w:val="0"/>
        </w:rPr>
        <w:t xml:space="preserve"> Olsen nominated Williams; Thompson seconded. All voted in favor and Williams was elected.</w:t>
      </w:r>
    </w:p>
    <w:p w:rsidR="00000000" w:rsidDel="00000000" w:rsidP="00000000" w:rsidRDefault="00000000" w:rsidRPr="00000000" w14:paraId="0000000D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e. Member-at-large:</w:t>
      </w:r>
      <w:r w:rsidDel="00000000" w:rsidR="00000000" w:rsidRPr="00000000">
        <w:rPr>
          <w:sz w:val="20"/>
          <w:szCs w:val="20"/>
          <w:rtl w:val="0"/>
        </w:rPr>
        <w:t xml:space="preserve"> Young nominated Thompson. Williams seconded the nomination. All were in favor, and Thompson was elected.</w:t>
      </w:r>
    </w:p>
    <w:p w:rsidR="00000000" w:rsidDel="00000000" w:rsidP="00000000" w:rsidRDefault="00000000" w:rsidRPr="00000000" w14:paraId="0000000E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3. New business:</w:t>
      </w:r>
    </w:p>
    <w:p w:rsidR="00000000" w:rsidDel="00000000" w:rsidP="00000000" w:rsidRDefault="00000000" w:rsidRPr="00000000" w14:paraId="0000000F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a. Comment on elections:</w:t>
      </w:r>
      <w:r w:rsidDel="00000000" w:rsidR="00000000" w:rsidRPr="00000000">
        <w:rPr>
          <w:sz w:val="20"/>
          <w:szCs w:val="20"/>
          <w:rtl w:val="0"/>
        </w:rPr>
        <w:t xml:space="preserve"> Olsen thanked Young for improving upon the election of officers. She said the process is much more transparent, open and collegial.</w:t>
      </w:r>
    </w:p>
    <w:p w:rsidR="00000000" w:rsidDel="00000000" w:rsidP="00000000" w:rsidRDefault="00000000" w:rsidRPr="00000000" w14:paraId="00000010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b. Role of chairperson:</w:t>
      </w:r>
      <w:r w:rsidDel="00000000" w:rsidR="00000000" w:rsidRPr="00000000">
        <w:rPr>
          <w:sz w:val="20"/>
          <w:szCs w:val="20"/>
          <w:rtl w:val="0"/>
        </w:rPr>
        <w:t xml:space="preserve"> Young said that it has been the custom that the immediate past president serve in the ex-officio capacity as chairman of the board. As Phillips maintains the position of immediate past president, she will continue in the role of chair.</w:t>
      </w:r>
    </w:p>
    <w:p w:rsidR="00000000" w:rsidDel="00000000" w:rsidP="00000000" w:rsidRDefault="00000000" w:rsidRPr="00000000" w14:paraId="00000011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c. New board member orientation: </w:t>
      </w:r>
      <w:r w:rsidDel="00000000" w:rsidR="00000000" w:rsidRPr="00000000">
        <w:rPr>
          <w:sz w:val="20"/>
          <w:szCs w:val="20"/>
          <w:rtl w:val="0"/>
        </w:rPr>
        <w:t xml:space="preserve">Young said there would be a conference call for new board members in the coming week. Topics covered will be board policies, a description of fiduciary duties, etc. Staff will send out a packet of information ahead of the call.</w:t>
      </w:r>
    </w:p>
    <w:p w:rsidR="00000000" w:rsidDel="00000000" w:rsidP="00000000" w:rsidRDefault="00000000" w:rsidRPr="00000000" w14:paraId="00000012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d. Upcoming board meetings: </w:t>
      </w:r>
      <w:r w:rsidDel="00000000" w:rsidR="00000000" w:rsidRPr="00000000">
        <w:rPr>
          <w:sz w:val="20"/>
          <w:szCs w:val="20"/>
          <w:rtl w:val="0"/>
        </w:rPr>
        <w:t xml:space="preserve">Young informed the new members that the board voted to have three in-person meetings in the coming year. For one of the meetings, board members will have the option of attending via speaker phone. The board will reevaluate this change next June.</w:t>
      </w:r>
    </w:p>
    <w:p w:rsidR="00000000" w:rsidDel="00000000" w:rsidP="00000000" w:rsidRDefault="00000000" w:rsidRPr="00000000" w14:paraId="00000013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e. IRE conflict-of-interest form: </w:t>
      </w:r>
      <w:r w:rsidDel="00000000" w:rsidR="00000000" w:rsidRPr="00000000">
        <w:rPr>
          <w:sz w:val="20"/>
          <w:szCs w:val="20"/>
          <w:rtl w:val="0"/>
        </w:rPr>
        <w:t xml:space="preserve">Young said IRE attorney David Smallman will send the conflict-of-interest form to the new board members. She asked that they please return them in a timely manner.</w:t>
      </w:r>
    </w:p>
    <w:p w:rsidR="00000000" w:rsidDel="00000000" w:rsidP="00000000" w:rsidRDefault="00000000" w:rsidRPr="00000000" w14:paraId="00000014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f. Committees: </w:t>
      </w:r>
      <w:r w:rsidDel="00000000" w:rsidR="00000000" w:rsidRPr="00000000">
        <w:rPr>
          <w:sz w:val="20"/>
          <w:szCs w:val="20"/>
          <w:rtl w:val="0"/>
        </w:rPr>
        <w:t xml:space="preserve">Young said that everyone should think about which committees they would like to join for the year; contact her to discuss further.</w:t>
      </w:r>
    </w:p>
    <w:p w:rsidR="00000000" w:rsidDel="00000000" w:rsidP="00000000" w:rsidRDefault="00000000" w:rsidRPr="00000000" w14:paraId="00000015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4. Meeting adjournment:</w:t>
      </w:r>
      <w:r w:rsidDel="00000000" w:rsidR="00000000" w:rsidRPr="00000000">
        <w:rPr>
          <w:sz w:val="20"/>
          <w:szCs w:val="20"/>
          <w:rtl w:val="0"/>
        </w:rPr>
        <w:t xml:space="preserve"> Johnston made a motion to adjourn; Torres seconded the motion. All were in agreement and the meeting adjourned at 6:51 p.m.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