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35A86" w:rsidRDefault="00B119E7" w:rsidP="00D34015">
      <w:pPr>
        <w:shd w:val="clear" w:color="auto" w:fill="FFFFFF"/>
        <w:spacing w:before="120" w:line="360" w:lineRule="auto"/>
        <w:ind w:left="720" w:firstLine="720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 xml:space="preserve">Diversity &amp; Inclusion Committee Report </w:t>
      </w:r>
    </w:p>
    <w:p w14:paraId="00000002" w14:textId="77777777" w:rsidR="00835A86" w:rsidRDefault="00B119E7">
      <w:pPr>
        <w:shd w:val="clear" w:color="auto" w:fill="FFFFFF"/>
        <w:spacing w:before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Summary: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This year, we’ve chosen our diversity and inclusion committee members, as well as our race and culture task force members. </w:t>
      </w:r>
    </w:p>
    <w:p w14:paraId="00000003" w14:textId="77777777" w:rsidR="00835A86" w:rsidRDefault="00B119E7">
      <w:pPr>
        <w:shd w:val="clear" w:color="auto" w:fill="FFFFFF"/>
        <w:spacing w:before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names of the diversity and inclusion committee include: </w:t>
      </w:r>
    </w:p>
    <w:p w14:paraId="00000004" w14:textId="77777777" w:rsidR="00835A86" w:rsidRDefault="00B119E7">
      <w:pPr>
        <w:numPr>
          <w:ilvl w:val="0"/>
          <w:numId w:val="1"/>
        </w:numPr>
        <w:shd w:val="clear" w:color="auto" w:fill="FFFFFF"/>
        <w:spacing w:before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Caresse Jackman: Committee Chair </w:t>
      </w:r>
    </w:p>
    <w:p w14:paraId="00000005" w14:textId="77777777" w:rsidR="00835A86" w:rsidRDefault="00B119E7">
      <w:pPr>
        <w:numPr>
          <w:ilvl w:val="0"/>
          <w:numId w:val="1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Ashley Graham: IRE Board: Committee Member </w:t>
      </w:r>
    </w:p>
    <w:p w14:paraId="00000006" w14:textId="77777777" w:rsidR="00835A86" w:rsidRDefault="00B119E7">
      <w:pPr>
        <w:numPr>
          <w:ilvl w:val="0"/>
          <w:numId w:val="1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Ana Ley: IRE Board Member: Committee Member </w:t>
      </w:r>
    </w:p>
    <w:p w14:paraId="00000007" w14:textId="77777777" w:rsidR="00835A86" w:rsidRDefault="00B119E7">
      <w:pPr>
        <w:numPr>
          <w:ilvl w:val="0"/>
          <w:numId w:val="1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Armon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Owlia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Committee Member</w:t>
      </w:r>
    </w:p>
    <w:p w14:paraId="00000008" w14:textId="77777777" w:rsidR="00835A86" w:rsidRDefault="00B119E7">
      <w:pPr>
        <w:numPr>
          <w:ilvl w:val="0"/>
          <w:numId w:val="1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Hayat Norimine: Committee Member </w:t>
      </w:r>
    </w:p>
    <w:p w14:paraId="00000009" w14:textId="77777777" w:rsidR="00835A86" w:rsidRDefault="00B119E7">
      <w:pPr>
        <w:numPr>
          <w:ilvl w:val="0"/>
          <w:numId w:val="1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Keith Herbert: Committee Member </w:t>
      </w:r>
    </w:p>
    <w:p w14:paraId="0000000A" w14:textId="77777777" w:rsidR="00835A86" w:rsidRDefault="00B119E7">
      <w:pPr>
        <w:numPr>
          <w:ilvl w:val="0"/>
          <w:numId w:val="1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Damaso Reyes: Committee Member</w:t>
      </w:r>
    </w:p>
    <w:p w14:paraId="0000000B" w14:textId="77777777" w:rsidR="00835A86" w:rsidRDefault="00B119E7">
      <w:pPr>
        <w:numPr>
          <w:ilvl w:val="0"/>
          <w:numId w:val="1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Robert Lopez: Committee Member</w:t>
      </w:r>
    </w:p>
    <w:p w14:paraId="0000000C" w14:textId="77777777" w:rsidR="00835A86" w:rsidRDefault="00B119E7">
      <w:pPr>
        <w:numPr>
          <w:ilvl w:val="0"/>
          <w:numId w:val="1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Justin Lum: Committee Member </w:t>
      </w:r>
    </w:p>
    <w:p w14:paraId="0000000D" w14:textId="77777777" w:rsidR="00835A86" w:rsidRDefault="00B119E7">
      <w:pPr>
        <w:numPr>
          <w:ilvl w:val="0"/>
          <w:numId w:val="1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Julia Frias Aguilar: Committee Member</w:t>
      </w:r>
    </w:p>
    <w:p w14:paraId="36CFC966" w14:textId="0863D5BD" w:rsidR="00C45F6D" w:rsidRDefault="00C45F6D">
      <w:pPr>
        <w:numPr>
          <w:ilvl w:val="0"/>
          <w:numId w:val="1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Daniela Molina: Committee Member</w:t>
      </w:r>
    </w:p>
    <w:p w14:paraId="0000000E" w14:textId="77777777" w:rsidR="00835A86" w:rsidRDefault="00B119E7">
      <w:pPr>
        <w:numPr>
          <w:ilvl w:val="0"/>
          <w:numId w:val="1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Benet Wilson: Staff Liaison </w:t>
      </w:r>
    </w:p>
    <w:p w14:paraId="0000000F" w14:textId="77777777" w:rsidR="00835A86" w:rsidRDefault="00B119E7">
      <w:pPr>
        <w:numPr>
          <w:ilvl w:val="0"/>
          <w:numId w:val="1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Francisco Vara-Orta: Staff Liaison</w:t>
      </w:r>
    </w:p>
    <w:p w14:paraId="00000010" w14:textId="77777777" w:rsidR="00835A86" w:rsidRDefault="00B119E7">
      <w:pPr>
        <w:shd w:val="clear" w:color="auto" w:fill="FFFFFF"/>
        <w:spacing w:before="12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Race and Culture Task Force </w:t>
      </w:r>
    </w:p>
    <w:p w14:paraId="00000011" w14:textId="77777777" w:rsidR="00835A86" w:rsidRDefault="00B119E7">
      <w:pPr>
        <w:numPr>
          <w:ilvl w:val="0"/>
          <w:numId w:val="3"/>
        </w:numPr>
        <w:shd w:val="clear" w:color="auto" w:fill="FFFFFF"/>
        <w:spacing w:before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Ashley Graham</w:t>
      </w:r>
    </w:p>
    <w:p w14:paraId="00000012" w14:textId="77777777" w:rsidR="00835A86" w:rsidRDefault="00B119E7">
      <w:pPr>
        <w:numPr>
          <w:ilvl w:val="0"/>
          <w:numId w:val="3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Joliyah Daughtry </w:t>
      </w:r>
    </w:p>
    <w:p w14:paraId="00000013" w14:textId="77777777" w:rsidR="00835A86" w:rsidRDefault="00B119E7">
      <w:pPr>
        <w:numPr>
          <w:ilvl w:val="0"/>
          <w:numId w:val="3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 Stafford </w:t>
      </w:r>
    </w:p>
    <w:p w14:paraId="00000014" w14:textId="2FC150D2" w:rsidR="00835A86" w:rsidRDefault="00B119E7">
      <w:pPr>
        <w:numPr>
          <w:ilvl w:val="0"/>
          <w:numId w:val="3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*Pending: Emma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Carew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Grovum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5" w14:textId="77777777" w:rsidR="00835A86" w:rsidRDefault="00B119E7">
      <w:pPr>
        <w:numPr>
          <w:ilvl w:val="0"/>
          <w:numId w:val="3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*Pending: Justin Meyers</w:t>
      </w:r>
    </w:p>
    <w:p w14:paraId="00000016" w14:textId="4C0716D3" w:rsidR="00835A86" w:rsidRDefault="00184575">
      <w:pPr>
        <w:shd w:val="clear" w:color="auto" w:fill="FFFFFF"/>
        <w:spacing w:before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Note: </w:t>
      </w:r>
      <w:r w:rsidR="00B119E7">
        <w:rPr>
          <w:rFonts w:ascii="Times New Roman" w:eastAsia="Times New Roman" w:hAnsi="Times New Roman" w:cs="Times New Roman"/>
          <w:sz w:val="24"/>
          <w:szCs w:val="24"/>
        </w:rPr>
        <w:t xml:space="preserve">Emma and Justin are pending because I have not heard back from them via email. The diversity committee will </w:t>
      </w:r>
      <w:proofErr w:type="gramStart"/>
      <w:r w:rsidR="00B119E7">
        <w:rPr>
          <w:rFonts w:ascii="Times New Roman" w:eastAsia="Times New Roman" w:hAnsi="Times New Roman" w:cs="Times New Roman"/>
          <w:sz w:val="24"/>
          <w:szCs w:val="24"/>
        </w:rPr>
        <w:t>meet</w:t>
      </w:r>
      <w:proofErr w:type="gramEnd"/>
      <w:r w:rsidR="00B119E7">
        <w:rPr>
          <w:rFonts w:ascii="Times New Roman" w:eastAsia="Times New Roman" w:hAnsi="Times New Roman" w:cs="Times New Roman"/>
          <w:sz w:val="24"/>
          <w:szCs w:val="24"/>
        </w:rPr>
        <w:t xml:space="preserve"> the week of September 14th to meet and discuss goals for the committee this year. Will update the board at the IRE Board retreat. </w:t>
      </w:r>
    </w:p>
    <w:p w14:paraId="62144E8F" w14:textId="77777777" w:rsidR="00AA6A0F" w:rsidRDefault="00AA6A0F">
      <w:pPr>
        <w:shd w:val="clear" w:color="auto" w:fill="FFFFFF"/>
        <w:spacing w:before="12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E0244E" w14:textId="77777777" w:rsidR="00AA6A0F" w:rsidRDefault="00AA6A0F">
      <w:pPr>
        <w:shd w:val="clear" w:color="auto" w:fill="FFFFFF"/>
        <w:spacing w:before="12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835A86" w:rsidRDefault="00B119E7">
      <w:pPr>
        <w:shd w:val="clear" w:color="auto" w:fill="FFFFFF"/>
        <w:spacing w:before="12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New: Race and Culture Task Force </w:t>
      </w:r>
    </w:p>
    <w:p w14:paraId="00000018" w14:textId="6A2EE2CA" w:rsidR="00835A86" w:rsidRDefault="00B119E7">
      <w:pPr>
        <w:shd w:val="clear" w:color="auto" w:fill="FFFFFF"/>
        <w:spacing w:before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Race and Culture Task force is a new addition to the Diversity and Inclusion Committee this year. The group will be dedicated to fostering a more inclusive and welcoming environment at IRE by addressing systemic concerns surrounding race</w:t>
      </w:r>
      <w:r w:rsidR="00184575">
        <w:rPr>
          <w:rFonts w:ascii="Times New Roman" w:eastAsia="Times New Roman" w:hAnsi="Times New Roman" w:cs="Times New Roman"/>
          <w:sz w:val="24"/>
          <w:szCs w:val="24"/>
        </w:rPr>
        <w:t xml:space="preserve"> and culture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implementing equitable practices and ensuring all members feel valued, respected and represented within the organization. </w:t>
      </w:r>
    </w:p>
    <w:p w14:paraId="436D6A12" w14:textId="77777777" w:rsidR="002A1985" w:rsidRDefault="00B119E7">
      <w:pPr>
        <w:shd w:val="clear" w:color="auto" w:fill="FFFFFF"/>
        <w:spacing w:before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Race and Culture Task force has met once to discuss what we hope to accomplish as well as the presentation we will present at the IRE Board Retreat.</w:t>
      </w:r>
    </w:p>
    <w:p w14:paraId="00000019" w14:textId="4867712B" w:rsidR="00835A86" w:rsidRDefault="00B119E7">
      <w:pPr>
        <w:shd w:val="clear" w:color="auto" w:fill="FFFFFF"/>
        <w:spacing w:before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Some of the </w:t>
      </w:r>
      <w:r w:rsidR="00184575">
        <w:rPr>
          <w:rFonts w:ascii="Times New Roman" w:eastAsia="Times New Roman" w:hAnsi="Times New Roman" w:cs="Times New Roman"/>
          <w:sz w:val="24"/>
          <w:szCs w:val="24"/>
        </w:rPr>
        <w:t>system issues we discussed include but are not limited 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0000001A" w14:textId="0500A2AF" w:rsidR="00835A86" w:rsidRDefault="00B119E7">
      <w:pPr>
        <w:numPr>
          <w:ilvl w:val="0"/>
          <w:numId w:val="2"/>
        </w:numPr>
        <w:shd w:val="clear" w:color="auto" w:fill="FFFFFF"/>
        <w:spacing w:before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need to push the code of conduct throughout the organization, especially when communities of color feel uncomfortable at membership meetings or during </w:t>
      </w:r>
      <w:r w:rsidR="00184575">
        <w:rPr>
          <w:rFonts w:ascii="Times New Roman" w:eastAsia="Times New Roman" w:hAnsi="Times New Roman" w:cs="Times New Roman"/>
          <w:sz w:val="24"/>
          <w:szCs w:val="24"/>
        </w:rPr>
        <w:t xml:space="preserve">various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conferences. </w:t>
      </w:r>
    </w:p>
    <w:p w14:paraId="0000001B" w14:textId="01605C13" w:rsidR="00835A86" w:rsidRDefault="00B119E7">
      <w:pPr>
        <w:numPr>
          <w:ilvl w:val="0"/>
          <w:numId w:val="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Centering representation and diversity (</w:t>
      </w:r>
      <w:r w:rsidR="00184575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should not be looked at as an “add on” but a priority). </w:t>
      </w:r>
    </w:p>
    <w:p w14:paraId="0000001C" w14:textId="781E9D49" w:rsidR="00835A86" w:rsidRDefault="00B119E7">
      <w:pPr>
        <w:numPr>
          <w:ilvl w:val="0"/>
          <w:numId w:val="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Concerns from diverse members </w:t>
      </w:r>
      <w:r w:rsidR="00184575">
        <w:rPr>
          <w:rFonts w:ascii="Times New Roman" w:eastAsia="Times New Roman" w:hAnsi="Times New Roman" w:cs="Times New Roman"/>
          <w:sz w:val="24"/>
          <w:szCs w:val="24"/>
        </w:rPr>
        <w:t>and the need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4575">
        <w:rPr>
          <w:rFonts w:ascii="Times New Roman" w:eastAsia="Times New Roman" w:hAnsi="Times New Roman" w:cs="Times New Roman"/>
          <w:sz w:val="24"/>
          <w:szCs w:val="24"/>
        </w:rPr>
        <w:t xml:space="preserve">for them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be taken seriously. </w:t>
      </w:r>
    </w:p>
    <w:p w14:paraId="0000001D" w14:textId="6C0F3A2E" w:rsidR="00835A86" w:rsidRDefault="00B119E7">
      <w:pPr>
        <w:numPr>
          <w:ilvl w:val="0"/>
          <w:numId w:val="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line between board and staff</w:t>
      </w:r>
      <w:r w:rsidR="00184575">
        <w:rPr>
          <w:rFonts w:ascii="Times New Roman" w:eastAsia="Times New Roman" w:hAnsi="Times New Roman" w:cs="Times New Roman"/>
          <w:sz w:val="24"/>
          <w:szCs w:val="24"/>
        </w:rPr>
        <w:t>. Making sure we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4575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ddress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prevent</w:t>
      </w:r>
      <w:r w:rsidR="001845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microaggressions. </w:t>
      </w:r>
    </w:p>
    <w:p w14:paraId="0000001E" w14:textId="77777777" w:rsidR="00835A86" w:rsidRDefault="00B119E7">
      <w:pPr>
        <w:shd w:val="clear" w:color="auto" w:fill="FFFFFF"/>
        <w:spacing w:before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Managers of Color Cohort: Summer Webinar Series</w:t>
      </w:r>
    </w:p>
    <w:p w14:paraId="284D945C" w14:textId="77777777" w:rsidR="00184575" w:rsidRDefault="00184575">
      <w:pPr>
        <w:shd w:val="clear" w:color="auto" w:fill="FFFFFF"/>
        <w:spacing w:before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Our</w:t>
      </w:r>
      <w:r w:rsidR="00B119E7">
        <w:rPr>
          <w:rFonts w:ascii="Times New Roman" w:eastAsia="Times New Roman" w:hAnsi="Times New Roman" w:cs="Times New Roman"/>
          <w:sz w:val="24"/>
          <w:szCs w:val="24"/>
        </w:rPr>
        <w:t xml:space="preserve"> Managers of Color Cohort/Summer Webinar series was a success. </w:t>
      </w:r>
    </w:p>
    <w:p w14:paraId="5D7C8B61" w14:textId="30DB2108" w:rsidR="00184575" w:rsidRDefault="00B119E7">
      <w:pPr>
        <w:shd w:val="clear" w:color="auto" w:fill="FFFFFF"/>
        <w:spacing w:before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Sessions were promoted by IRE staff very well- and people turned out to hear from managers of color in different aspects of journalism. Managers </w:t>
      </w:r>
      <w:r w:rsidR="003A78EC">
        <w:rPr>
          <w:rFonts w:ascii="Times New Roman" w:eastAsia="Times New Roman" w:hAnsi="Times New Roman" w:cs="Times New Roman"/>
          <w:sz w:val="24"/>
          <w:szCs w:val="24"/>
        </w:rPr>
        <w:t>shared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their personal stories, described how they climbed up the ladder and what challenges they faced. Guests asked questions </w:t>
      </w:r>
      <w:r w:rsidR="00184575">
        <w:rPr>
          <w:rFonts w:ascii="Times New Roman" w:eastAsia="Times New Roman" w:hAnsi="Times New Roman" w:cs="Times New Roman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how to navigate the media landscape. </w:t>
      </w:r>
    </w:p>
    <w:p w14:paraId="0000001F" w14:textId="0AA38D61" w:rsidR="00835A86" w:rsidRDefault="00B119E7">
      <w:pPr>
        <w:shd w:val="clear" w:color="auto" w:fill="FFFFFF"/>
        <w:spacing w:before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session guests</w:t>
      </w:r>
      <w:r w:rsidR="00184575">
        <w:rPr>
          <w:rFonts w:ascii="Times New Roman" w:eastAsia="Times New Roman" w:hAnsi="Times New Roman" w:cs="Times New Roman"/>
          <w:sz w:val="24"/>
          <w:szCs w:val="24"/>
        </w:rPr>
        <w:t xml:space="preserve"> this summer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included: Lisa Allen (Gray Media), Ron Nixon (former Director of AP’s local investigative journalism program), Keith Alexander (Bloomberg), Vanessa De La Torre (Connecticut Public’s Chief Content Officer</w:t>
      </w:r>
      <w:r w:rsidR="00FD77B1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, K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imbriell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Kelly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Editor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-in Chief</w:t>
      </w:r>
      <w:r w:rsidR="0090474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Chicago Public Media), Fernanda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Santos (Editorial Director, The 19th) and Sisi Wei (Editor-in-Chief, The Markup). </w:t>
      </w:r>
    </w:p>
    <w:p w14:paraId="00000020" w14:textId="6A3EE9F0" w:rsidR="00835A86" w:rsidRDefault="00B119E7">
      <w:pPr>
        <w:shd w:val="clear" w:color="auto" w:fill="FFFFFF"/>
        <w:spacing w:before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really am happy we </w:t>
      </w:r>
      <w:r w:rsidR="00184575">
        <w:rPr>
          <w:rFonts w:ascii="Times New Roman" w:eastAsia="Times New Roman" w:hAnsi="Times New Roman" w:cs="Times New Roman"/>
          <w:sz w:val="24"/>
          <w:szCs w:val="24"/>
        </w:rPr>
        <w:t xml:space="preserve">launched the webinar series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this </w:t>
      </w:r>
      <w:r w:rsidR="0090474A">
        <w:rPr>
          <w:rFonts w:ascii="Times New Roman" w:eastAsia="Times New Roman" w:hAnsi="Times New Roman" w:cs="Times New Roman"/>
          <w:sz w:val="24"/>
          <w:szCs w:val="24"/>
        </w:rPr>
        <w:t xml:space="preserve">year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following the conference. I hope to replicate it again next summer and make this an ongoing webinar series for journalists of color.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Special thanks to former Board Member Marina for launching this, the IRE staff and staff member Benet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Wilson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for allowing us to use her webinar link, as well as committee member Hayat Norimine. </w:t>
      </w:r>
    </w:p>
    <w:p w14:paraId="00000021" w14:textId="77777777" w:rsidR="00835A86" w:rsidRDefault="00835A86">
      <w:pPr>
        <w:shd w:val="clear" w:color="auto" w:fill="FFFFFF"/>
        <w:spacing w:before="120" w:line="360" w:lineRule="auto"/>
        <w:rPr>
          <w:sz w:val="24"/>
          <w:szCs w:val="24"/>
        </w:rPr>
      </w:pPr>
    </w:p>
    <w:sectPr w:rsidR="00835A8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76D4FBF-A26C-4B2D-8049-B3D4003911B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9CBD827-BEDE-481A-8361-3305E4054FF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847EA"/>
    <w:multiLevelType w:val="multilevel"/>
    <w:tmpl w:val="4872B2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5B76BA2"/>
    <w:multiLevelType w:val="multilevel"/>
    <w:tmpl w:val="F7EEEF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5434D2F"/>
    <w:multiLevelType w:val="multilevel"/>
    <w:tmpl w:val="D2B896F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252741114">
    <w:abstractNumId w:val="2"/>
  </w:num>
  <w:num w:numId="2" w16cid:durableId="27679531">
    <w:abstractNumId w:val="1"/>
  </w:num>
  <w:num w:numId="3" w16cid:durableId="796025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A86"/>
    <w:rsid w:val="00012F10"/>
    <w:rsid w:val="00100984"/>
    <w:rsid w:val="00184575"/>
    <w:rsid w:val="002A1985"/>
    <w:rsid w:val="003A78EC"/>
    <w:rsid w:val="00835A86"/>
    <w:rsid w:val="0090474A"/>
    <w:rsid w:val="00AA6A0F"/>
    <w:rsid w:val="00B119E7"/>
    <w:rsid w:val="00C45F6D"/>
    <w:rsid w:val="00D34015"/>
    <w:rsid w:val="00D65DD7"/>
    <w:rsid w:val="00F12D6D"/>
    <w:rsid w:val="00FD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6311A"/>
  <w15:docId w15:val="{EA133239-079F-4F39-947A-9C2FCB1C8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Caresse Jackman</dc:creator>
  <cp:lastModifiedBy>Caresse Jackman</cp:lastModifiedBy>
  <cp:revision>2</cp:revision>
  <cp:lastPrinted>2026-09-14T22:00:00Z</cp:lastPrinted>
  <dcterms:created xsi:type="dcterms:W3CDTF">2026-09-14T22:40:00Z</dcterms:created>
  <dcterms:modified xsi:type="dcterms:W3CDTF">2026-09-14T22:40:00Z</dcterms:modified>
</cp:coreProperties>
</file>